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8" w:name="ai-implementation-brief"/>
    <w:p>
      <w:pPr>
        <w:pStyle w:val="Heading1"/>
      </w:pPr>
      <w:r>
        <w:t xml:space="preserve">AI Implementation Brief</w:t>
      </w:r>
    </w:p>
    <w:bookmarkStart w:id="20" w:name="objective"/>
    <w:p>
      <w:pPr>
        <w:pStyle w:val="Heading2"/>
      </w:pPr>
      <w:r>
        <w:t xml:space="preserve">Objective</w:t>
      </w:r>
    </w:p>
    <w:p>
      <w:pPr>
        <w:pStyle w:val="FirstParagraph"/>
      </w:pPr>
      <w:r>
        <w:t xml:space="preserve">Translate recorded interaction into deterministic UI behavior.</w:t>
      </w:r>
    </w:p>
    <w:p>
      <w:r>
        <w:pict>
          <v:rect style="width:0;height:1.5pt" o:hralign="center" o:hrstd="t" o:hr="t"/>
        </w:pict>
      </w:r>
    </w:p>
    <w:bookmarkEnd w:id="20"/>
    <w:bookmarkStart w:id="24" w:name="interaction-summary"/>
    <w:p>
      <w:pPr>
        <w:pStyle w:val="Heading2"/>
      </w:pPr>
      <w:r>
        <w:t xml:space="preserve">Interaction Summary</w:t>
      </w:r>
    </w:p>
    <w:bookmarkStart w:id="21" w:name="step-1-initial-state"/>
    <w:p>
      <w:pPr>
        <w:pStyle w:val="Heading3"/>
      </w:pPr>
      <w:r>
        <w:t xml:space="preserve">Step 1 — Initial State</w:t>
      </w:r>
    </w:p>
    <w:p>
      <w:pPr>
        <w:pStyle w:val="Compact"/>
        <w:numPr>
          <w:ilvl w:val="0"/>
          <w:numId w:val="1001"/>
        </w:numPr>
      </w:pPr>
      <w:r>
        <w:t xml:space="preserve">Screen loads in stable layout.</w:t>
      </w:r>
    </w:p>
    <w:p>
      <w:pPr>
        <w:pStyle w:val="Compact"/>
        <w:numPr>
          <w:ilvl w:val="0"/>
          <w:numId w:val="1001"/>
        </w:numPr>
      </w:pPr>
      <w:r>
        <w:t xml:space="preserve">No unexpected animations.</w:t>
      </w:r>
    </w:p>
    <w:p>
      <w:pPr>
        <w:pStyle w:val="Compact"/>
        <w:numPr>
          <w:ilvl w:val="0"/>
          <w:numId w:val="1001"/>
        </w:numPr>
      </w:pPr>
      <w:r>
        <w:t xml:space="preserve">Primary CTA clearly visible.</w:t>
      </w:r>
    </w:p>
    <w:bookmarkEnd w:id="21"/>
    <w:bookmarkStart w:id="22" w:name="step-2-primary-interaction"/>
    <w:p>
      <w:pPr>
        <w:pStyle w:val="Heading3"/>
      </w:pPr>
      <w:r>
        <w:t xml:space="preserve">Step 2 — Primary Interaction</w:t>
      </w:r>
    </w:p>
    <w:p>
      <w:pPr>
        <w:pStyle w:val="Compact"/>
        <w:numPr>
          <w:ilvl w:val="0"/>
          <w:numId w:val="1002"/>
        </w:numPr>
      </w:pPr>
      <w:r>
        <w:t xml:space="preserve">User taps main interactive element.</w:t>
      </w:r>
    </w:p>
    <w:p>
      <w:pPr>
        <w:pStyle w:val="Compact"/>
        <w:numPr>
          <w:ilvl w:val="0"/>
          <w:numId w:val="1002"/>
        </w:numPr>
      </w:pPr>
      <w:r>
        <w:t xml:space="preserve">Transition occurs immediately.</w:t>
      </w:r>
    </w:p>
    <w:p>
      <w:pPr>
        <w:pStyle w:val="Compact"/>
        <w:numPr>
          <w:ilvl w:val="0"/>
          <w:numId w:val="1002"/>
        </w:numPr>
      </w:pPr>
      <w:r>
        <w:t xml:space="preserve">No layout shift.</w:t>
      </w:r>
    </w:p>
    <w:p>
      <w:pPr>
        <w:pStyle w:val="Compact"/>
        <w:numPr>
          <w:ilvl w:val="0"/>
          <w:numId w:val="1002"/>
        </w:numPr>
      </w:pPr>
      <w:r>
        <w:t xml:space="preserve">No flicker.</w:t>
      </w:r>
    </w:p>
    <w:bookmarkEnd w:id="22"/>
    <w:bookmarkStart w:id="23" w:name="step-3-secondary-state"/>
    <w:p>
      <w:pPr>
        <w:pStyle w:val="Heading3"/>
      </w:pPr>
      <w:r>
        <w:t xml:space="preserve">Step 3 — Secondary State</w:t>
      </w:r>
    </w:p>
    <w:p>
      <w:pPr>
        <w:pStyle w:val="Compact"/>
        <w:numPr>
          <w:ilvl w:val="0"/>
          <w:numId w:val="1003"/>
        </w:numPr>
      </w:pPr>
      <w:r>
        <w:t xml:space="preserve">Updated UI appears.</w:t>
      </w:r>
    </w:p>
    <w:p>
      <w:pPr>
        <w:pStyle w:val="Compact"/>
        <w:numPr>
          <w:ilvl w:val="0"/>
          <w:numId w:val="1003"/>
        </w:numPr>
      </w:pPr>
      <w:r>
        <w:t xml:space="preserve">Visual hierarchy remains consistent.</w:t>
      </w:r>
    </w:p>
    <w:p>
      <w:pPr>
        <w:pStyle w:val="Compact"/>
        <w:numPr>
          <w:ilvl w:val="0"/>
          <w:numId w:val="1003"/>
        </w:numPr>
      </w:pPr>
      <w:r>
        <w:t xml:space="preserve">System feedback confirms action.</w:t>
      </w:r>
    </w:p>
    <w:p>
      <w:r>
        <w:pict>
          <v:rect style="width:0;height:1.5pt" o:hralign="center" o:hrstd="t" o:hr="t"/>
        </w:pict>
      </w:r>
    </w:p>
    <w:bookmarkEnd w:id="23"/>
    <w:bookmarkEnd w:id="24"/>
    <w:bookmarkStart w:id="25" w:name="hard-requirements"/>
    <w:p>
      <w:pPr>
        <w:pStyle w:val="Heading2"/>
      </w:pPr>
      <w:r>
        <w:t xml:space="preserve">Hard Requirements</w:t>
      </w:r>
    </w:p>
    <w:p>
      <w:pPr>
        <w:pStyle w:val="Compact"/>
        <w:numPr>
          <w:ilvl w:val="0"/>
          <w:numId w:val="1004"/>
        </w:numPr>
      </w:pPr>
      <w:r>
        <w:t xml:space="preserve">Zero blocking lag.</w:t>
      </w:r>
    </w:p>
    <w:p>
      <w:pPr>
        <w:pStyle w:val="Compact"/>
        <w:numPr>
          <w:ilvl w:val="0"/>
          <w:numId w:val="1004"/>
        </w:numPr>
      </w:pPr>
      <w:r>
        <w:t xml:space="preserve">Deterministic state transitions.</w:t>
      </w:r>
    </w:p>
    <w:p>
      <w:pPr>
        <w:pStyle w:val="Compact"/>
        <w:numPr>
          <w:ilvl w:val="0"/>
          <w:numId w:val="1004"/>
        </w:numPr>
      </w:pPr>
      <w:r>
        <w:t xml:space="preserve">Maintain visual continuity.</w:t>
      </w:r>
    </w:p>
    <w:p>
      <w:r>
        <w:pict>
          <v:rect style="width:0;height:1.5pt" o:hralign="center" o:hrstd="t" o:hr="t"/>
        </w:pict>
      </w:r>
    </w:p>
    <w:bookmarkEnd w:id="25"/>
    <w:bookmarkStart w:id="26" w:name="ux-intent"/>
    <w:p>
      <w:pPr>
        <w:pStyle w:val="Heading2"/>
      </w:pPr>
      <w:r>
        <w:t xml:space="preserve">UX Intent</w:t>
      </w:r>
    </w:p>
    <w:p>
      <w:pPr>
        <w:pStyle w:val="Compact"/>
        <w:numPr>
          <w:ilvl w:val="0"/>
          <w:numId w:val="1005"/>
        </w:numPr>
      </w:pPr>
      <w:r>
        <w:t xml:space="preserve">Fluid motion.</w:t>
      </w:r>
    </w:p>
    <w:p>
      <w:pPr>
        <w:pStyle w:val="Compact"/>
        <w:numPr>
          <w:ilvl w:val="0"/>
          <w:numId w:val="1005"/>
        </w:numPr>
      </w:pPr>
      <w:r>
        <w:t xml:space="preserve">Clear feedback.</w:t>
      </w:r>
    </w:p>
    <w:p>
      <w:pPr>
        <w:pStyle w:val="Compact"/>
        <w:numPr>
          <w:ilvl w:val="0"/>
          <w:numId w:val="1005"/>
        </w:numPr>
      </w:pPr>
      <w:r>
        <w:t xml:space="preserve">No ambiguous states.</w:t>
      </w:r>
    </w:p>
    <w:p>
      <w:r>
        <w:pict>
          <v:rect style="width:0;height:1.5pt" o:hralign="center" o:hrstd="t" o:hr="t"/>
        </w:pict>
      </w:r>
    </w:p>
    <w:bookmarkEnd w:id="26"/>
    <w:bookmarkStart w:id="27" w:name="evaluation-criteria"/>
    <w:p>
      <w:pPr>
        <w:pStyle w:val="Heading2"/>
      </w:pPr>
      <w:r>
        <w:t xml:space="preserve">Evaluation Criteria</w:t>
      </w:r>
    </w:p>
    <w:p>
      <w:pPr>
        <w:pStyle w:val="Compact"/>
        <w:numPr>
          <w:ilvl w:val="0"/>
          <w:numId w:val="1006"/>
        </w:numPr>
      </w:pPr>
      <w:r>
        <w:t xml:space="preserve">Does UI match expected post-interaction state?</w:t>
      </w:r>
    </w:p>
    <w:p>
      <w:pPr>
        <w:pStyle w:val="Compact"/>
        <w:numPr>
          <w:ilvl w:val="0"/>
          <w:numId w:val="1006"/>
        </w:numPr>
      </w:pPr>
      <w:r>
        <w:t xml:space="preserve">Are animations subtle and consistent?</w:t>
      </w:r>
    </w:p>
    <w:p>
      <w:pPr>
        <w:pStyle w:val="Compact"/>
        <w:numPr>
          <w:ilvl w:val="0"/>
          <w:numId w:val="1006"/>
        </w:numPr>
      </w:pPr>
      <w:r>
        <w:t xml:space="preserve">Is user always aware of current state?</w:t>
      </w:r>
    </w:p>
    <w:bookmarkEnd w:id="27"/>
    <w:bookmarkEnd w:id="2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2026-02-28T08:29:20Z</dcterms:created>
  <dcterms:modified xsi:type="dcterms:W3CDTF">2026-02-28T08:29:20Z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